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905DB6" w14:textId="77777777" w:rsidR="00CD4B6C" w:rsidRPr="008432E6" w:rsidRDefault="002921EE" w:rsidP="00A8643C">
      <w:pPr>
        <w:pStyle w:val="1"/>
        <w:keepNext w:val="0"/>
        <w:keepLines w:val="0"/>
        <w:widowControl/>
        <w:shd w:val="clear" w:color="auto" w:fill="FFFFFF"/>
        <w:spacing w:beforeLines="50" w:before="156" w:afterLines="50" w:after="156" w:line="360" w:lineRule="auto"/>
        <w:jc w:val="center"/>
        <w:rPr>
          <w:rFonts w:ascii="思源黑体 CN Heavy" w:eastAsia="思源黑体 CN Heavy" w:hAnsi="思源黑体 CN Heavy" w:cs="思源黑体 Light"/>
          <w:bCs/>
          <w:color w:val="0070C0"/>
          <w:sz w:val="30"/>
          <w:szCs w:val="30"/>
          <w:shd w:val="clear" w:color="auto" w:fill="FFFFFF"/>
        </w:rPr>
      </w:pPr>
      <w:r w:rsidRPr="008432E6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EZ 细胞房除菌剂</w:t>
      </w:r>
    </w:p>
    <w:p w14:paraId="3567FE3D" w14:textId="77777777" w:rsidR="00CD4B6C" w:rsidRPr="008432E6" w:rsidRDefault="002921EE" w:rsidP="00A8643C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32E6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产品描述</w:t>
      </w:r>
    </w:p>
    <w:p w14:paraId="71912BF2" w14:textId="77777777" w:rsidR="00CD4B6C" w:rsidRPr="0084194A" w:rsidRDefault="002921EE" w:rsidP="0084194A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EZ细胞房除菌剂，是专门用于清除细胞房中细菌、真菌、支原体等微生物清除的一款产品，经多项独立试验验证表明对影响细胞培养的各类细菌、真菌、支原体等微生物均有清除的效果，尤其对暴露在空气中的细菌、真菌及其芽孢和孢子抑制可长达7-10 d，多次使用即可清除。主要成分是阳离子抗菌素。</w:t>
      </w:r>
    </w:p>
    <w:p w14:paraId="35CC2A0C" w14:textId="77777777" w:rsidR="00CD4B6C" w:rsidRPr="0084194A" w:rsidRDefault="002921EE" w:rsidP="0084194A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本产品是一种呈正电性的聚合物，能吸附呈负电性的各类细菌、真菌、支原体等微生物，并能阻碍菌体细胞壁的形成，同时抑制蛋白和微生物繁殖所需酶的合成，增加细胞膜通透性，使得各类细菌、真菌、支原体等微生物完全丧失繁殖能力，达到彻底清除的作用。</w:t>
      </w:r>
    </w:p>
    <w:p w14:paraId="7475DE61" w14:textId="77777777" w:rsidR="00CD4B6C" w:rsidRPr="0084194A" w:rsidRDefault="002921EE" w:rsidP="0084194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订购信息</w:t>
      </w:r>
    </w:p>
    <w:tbl>
      <w:tblPr>
        <w:tblpPr w:leftFromText="180" w:rightFromText="180" w:vertAnchor="text" w:horzAnchor="page" w:tblpX="1659" w:tblpY="138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2278"/>
        <w:gridCol w:w="2301"/>
      </w:tblGrid>
      <w:tr w:rsidR="00A8643C" w:rsidRPr="0084194A" w14:paraId="01AB73AF" w14:textId="77777777" w:rsidTr="00D97973">
        <w:trPr>
          <w:cantSplit/>
          <w:trHeight w:val="359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F24" w14:textId="77777777" w:rsidR="00A8643C" w:rsidRPr="0084194A" w:rsidRDefault="00A8643C" w:rsidP="0084194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4194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产品名称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451" w14:textId="77777777" w:rsidR="00A8643C" w:rsidRPr="0084194A" w:rsidRDefault="00A8643C" w:rsidP="0084194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4194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货号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1E7" w14:textId="77777777" w:rsidR="00A8643C" w:rsidRPr="0084194A" w:rsidRDefault="00A8643C" w:rsidP="0084194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4194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规格</w:t>
            </w:r>
          </w:p>
        </w:tc>
      </w:tr>
      <w:tr w:rsidR="00A8643C" w:rsidRPr="0084194A" w14:paraId="2737472F" w14:textId="77777777" w:rsidTr="00D97973">
        <w:trPr>
          <w:cantSplit/>
          <w:trHeight w:val="344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85D" w14:textId="77777777" w:rsidR="00A8643C" w:rsidRPr="0084194A" w:rsidRDefault="00A8643C" w:rsidP="0084194A">
            <w:pPr>
              <w:widowControl/>
              <w:snapToGrid w:val="0"/>
              <w:ind w:firstLine="324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4194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EZ 细胞房除菌剂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BC92" w14:textId="77777777" w:rsidR="00A8643C" w:rsidRPr="0084194A" w:rsidRDefault="00A8643C" w:rsidP="0084194A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4194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AC16L143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425" w14:textId="2D5B8235" w:rsidR="00A8643C" w:rsidRPr="0084194A" w:rsidRDefault="00943928" w:rsidP="0084194A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4194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500</w:t>
            </w:r>
            <w:r w:rsidR="00A8643C" w:rsidRPr="0084194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mL</w:t>
            </w:r>
          </w:p>
        </w:tc>
      </w:tr>
    </w:tbl>
    <w:p w14:paraId="0EB29A0A" w14:textId="7E9FC143" w:rsidR="00CD4B6C" w:rsidRPr="0084194A" w:rsidRDefault="002921EE" w:rsidP="00513942">
      <w:pPr>
        <w:pStyle w:val="a6"/>
        <w:shd w:val="clear" w:color="auto" w:fill="FFFFFF"/>
        <w:spacing w:beforeLines="20" w:before="62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运输与保存</w:t>
      </w:r>
    </w:p>
    <w:p w14:paraId="74CC1B71" w14:textId="1B932813" w:rsidR="00CD4B6C" w:rsidRPr="0084194A" w:rsidRDefault="00A14192" w:rsidP="0084194A">
      <w:pPr>
        <w:snapToGrid w:val="0"/>
        <w:ind w:firstLineChars="200" w:firstLine="420"/>
        <w:rPr>
          <w:rFonts w:ascii="思源黑体 CN Light" w:eastAsia="思源黑体 CN Light" w:hAnsi="思源黑体 CN Light" w:cs="黑体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szCs w:val="21"/>
        </w:rPr>
        <w:t>常温运输。常温阴凉处保存，有效期</w:t>
      </w:r>
      <w:r w:rsidR="00943928" w:rsidRPr="0084194A">
        <w:rPr>
          <w:rFonts w:ascii="思源黑体 CN Light" w:eastAsia="思源黑体 CN Light" w:hAnsi="思源黑体 CN Light" w:cs="黑体"/>
          <w:szCs w:val="21"/>
        </w:rPr>
        <w:t>24</w:t>
      </w:r>
      <w:r w:rsidRPr="0084194A">
        <w:rPr>
          <w:rFonts w:ascii="思源黑体 CN Light" w:eastAsia="思源黑体 CN Light" w:hAnsi="思源黑体 CN Light" w:cs="黑体" w:hint="eastAsia"/>
          <w:szCs w:val="21"/>
        </w:rPr>
        <w:t>个月。</w:t>
      </w:r>
    </w:p>
    <w:p w14:paraId="2C35BC09" w14:textId="77777777" w:rsidR="00A56FDE" w:rsidRPr="0084194A" w:rsidRDefault="00A56FDE" w:rsidP="00A56FD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产品特点</w:t>
      </w:r>
    </w:p>
    <w:p w14:paraId="247B7063" w14:textId="77777777" w:rsidR="00A56FDE" w:rsidRPr="0084194A" w:rsidRDefault="00A56FDE" w:rsidP="00A56FDE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Medium" w:eastAsia="思源黑体 CN Medium" w:hAnsi="思源黑体 CN Medium" w:cs="黑体" w:hint="eastAsia"/>
          <w:kern w:val="0"/>
          <w:szCs w:val="21"/>
        </w:rPr>
        <w:t>广谱性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：对病毒、细菌、支原体、真菌、霉菌均有清除作用。</w:t>
      </w:r>
    </w:p>
    <w:p w14:paraId="2E935042" w14:textId="77777777" w:rsidR="00A56FDE" w:rsidRPr="0084194A" w:rsidRDefault="00A56FDE" w:rsidP="00A56FDE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Medium" w:eastAsia="思源黑体 CN Medium" w:hAnsi="思源黑体 CN Medium" w:cs="黑体" w:hint="eastAsia"/>
          <w:kern w:val="0"/>
          <w:szCs w:val="21"/>
        </w:rPr>
        <w:t>安全性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：对</w:t>
      </w:r>
      <w:bookmarkStart w:id="0" w:name="_GoBack"/>
      <w:bookmarkEnd w:id="0"/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小鼠和兔子做过相应皮肤刺激试验，无任何不良反应。</w:t>
      </w:r>
    </w:p>
    <w:p w14:paraId="647ABE57" w14:textId="77777777" w:rsidR="00A56FDE" w:rsidRPr="0084194A" w:rsidRDefault="00A56FDE" w:rsidP="00A56FDE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Medium" w:eastAsia="思源黑体 CN Medium" w:hAnsi="思源黑体 CN Medium" w:cs="黑体" w:hint="eastAsia"/>
          <w:kern w:val="0"/>
          <w:szCs w:val="21"/>
        </w:rPr>
        <w:t>理化性质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：无刺激性、无腐蚀性、无挥发性，7-10 d即可完全降解。</w:t>
      </w:r>
    </w:p>
    <w:p w14:paraId="53E5074D" w14:textId="77777777" w:rsidR="00A56FDE" w:rsidRPr="0084194A" w:rsidRDefault="00A56FDE" w:rsidP="00A56FDE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Medium" w:eastAsia="思源黑体 CN Medium" w:hAnsi="思源黑体 CN Medium" w:cs="黑体" w:hint="eastAsia"/>
          <w:kern w:val="0"/>
          <w:szCs w:val="21"/>
        </w:rPr>
        <w:t>针对性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：专门用于细胞房及实验室内，5 min内快速清除微生物污染。</w:t>
      </w:r>
    </w:p>
    <w:p w14:paraId="14560884" w14:textId="77777777" w:rsidR="00A56FDE" w:rsidRPr="0084194A" w:rsidRDefault="00A56FDE" w:rsidP="00A56FDE">
      <w:pPr>
        <w:widowControl/>
        <w:numPr>
          <w:ilvl w:val="0"/>
          <w:numId w:val="4"/>
        </w:numPr>
        <w:tabs>
          <w:tab w:val="left" w:pos="312"/>
        </w:tabs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Medium" w:eastAsia="思源黑体 CN Medium" w:hAnsi="思源黑体 CN Medium" w:cs="黑体" w:hint="eastAsia"/>
          <w:kern w:val="0"/>
          <w:szCs w:val="21"/>
        </w:rPr>
        <w:t>其他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：直接喷洒，操作方便，不会出现细菌耐药性等问题。</w:t>
      </w:r>
    </w:p>
    <w:p w14:paraId="6DA2FC87" w14:textId="77777777" w:rsidR="00CD4B6C" w:rsidRPr="0084194A" w:rsidRDefault="002921EE" w:rsidP="0084194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使用方法</w:t>
      </w:r>
    </w:p>
    <w:p w14:paraId="20BEAF45" w14:textId="77777777" w:rsidR="00CD4B6C" w:rsidRPr="0084194A" w:rsidRDefault="002921EE" w:rsidP="0084194A">
      <w:pPr>
        <w:widowControl/>
        <w:numPr>
          <w:ilvl w:val="0"/>
          <w:numId w:val="2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请佩戴乳胶手套操作。</w:t>
      </w:r>
    </w:p>
    <w:p w14:paraId="4E56B704" w14:textId="77777777" w:rsidR="00CD4B6C" w:rsidRPr="0084194A" w:rsidRDefault="002921EE" w:rsidP="0084194A">
      <w:pPr>
        <w:widowControl/>
        <w:numPr>
          <w:ilvl w:val="0"/>
          <w:numId w:val="2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在细胞房及实验室空间，喷两层即可快速杀灭常见污染源。</w:t>
      </w:r>
    </w:p>
    <w:p w14:paraId="6FB80332" w14:textId="4A78E901" w:rsidR="00CD4B6C" w:rsidRPr="0084194A" w:rsidRDefault="002921EE" w:rsidP="0084194A">
      <w:pPr>
        <w:widowControl/>
        <w:numPr>
          <w:ilvl w:val="0"/>
          <w:numId w:val="2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喷洒本</w:t>
      </w:r>
      <w:r w:rsidR="003518C5"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产</w:t>
      </w: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品后，需将细胞房或实验室密闭10-20 min后使用。</w:t>
      </w:r>
    </w:p>
    <w:p w14:paraId="015F80D7" w14:textId="01D2B9B5" w:rsidR="00CD4B6C" w:rsidRPr="0084194A" w:rsidRDefault="002921EE" w:rsidP="0084194A">
      <w:pPr>
        <w:widowControl/>
        <w:numPr>
          <w:ilvl w:val="0"/>
          <w:numId w:val="2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建议每1-2周至少处理1</w:t>
      </w:r>
      <w:r w:rsidR="007B0070"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次。</w:t>
      </w:r>
    </w:p>
    <w:p w14:paraId="47DE6C55" w14:textId="77777777" w:rsidR="00CD4B6C" w:rsidRPr="0084194A" w:rsidRDefault="002921EE" w:rsidP="0084194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注意事项</w:t>
      </w:r>
    </w:p>
    <w:p w14:paraId="3AEEC382" w14:textId="77777777" w:rsidR="00CD4B6C" w:rsidRPr="0084194A" w:rsidRDefault="002921EE" w:rsidP="0084194A">
      <w:pPr>
        <w:widowControl/>
        <w:numPr>
          <w:ilvl w:val="0"/>
          <w:numId w:val="3"/>
        </w:numPr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r w:rsidRPr="0084194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4B615737" w14:textId="77777777" w:rsidR="00CD4B6C" w:rsidRPr="0084194A" w:rsidRDefault="002921EE" w:rsidP="0084194A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4194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相关产品推荐</w:t>
      </w:r>
    </w:p>
    <w:p w14:paraId="705BBB6F" w14:textId="44E2304E" w:rsidR="00CD4B6C" w:rsidRPr="0084194A" w:rsidRDefault="002921EE" w:rsidP="0084194A">
      <w:pPr>
        <w:widowControl/>
        <w:snapToGrid w:val="0"/>
        <w:jc w:val="left"/>
        <w:rPr>
          <w:rFonts w:ascii="思源黑体 CN Light" w:eastAsia="思源黑体 CN Light" w:hAnsi="思源黑体 CN Light" w:cs="黑体"/>
          <w:kern w:val="0"/>
          <w:szCs w:val="21"/>
        </w:rPr>
      </w:pPr>
      <w:bookmarkStart w:id="1" w:name="_Hlk21461924"/>
      <w:r w:rsidRPr="0084194A">
        <w:rPr>
          <w:rFonts w:ascii="思源黑体 CN Light" w:eastAsia="思源黑体 CN Light" w:hAnsi="思源黑体 CN Light" w:cs="黑体" w:hint="eastAsia"/>
          <w:kern w:val="0"/>
          <w:szCs w:val="21"/>
        </w:rPr>
        <w:t>EZ Trans细胞转染试剂（高效）（货号：AC04L092）</w:t>
      </w:r>
      <w:bookmarkEnd w:id="1"/>
    </w:p>
    <w:p w14:paraId="0A328518" w14:textId="6EA525E0" w:rsidR="00CD4B6C" w:rsidRPr="0084194A" w:rsidRDefault="002921EE" w:rsidP="0084194A">
      <w:pPr>
        <w:widowControl/>
        <w:snapToGrid w:val="0"/>
        <w:jc w:val="left"/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</w:pPr>
      <w:r w:rsidRPr="0084194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特级胎牛血清 (</w:t>
      </w:r>
      <w:proofErr w:type="spellStart"/>
      <w:r w:rsidRPr="0084194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Foetal</w:t>
      </w:r>
      <w:proofErr w:type="spellEnd"/>
      <w:r w:rsidRPr="0084194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 xml:space="preserve"> Bovine Serum)（货号：AC03L05</w:t>
      </w:r>
      <w:r w:rsidR="003518C5" w:rsidRPr="0084194A"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  <w:t>5</w:t>
      </w:r>
      <w:r w:rsidRPr="0084194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）</w:t>
      </w:r>
    </w:p>
    <w:sectPr w:rsidR="00CD4B6C" w:rsidRPr="0084194A">
      <w:headerReference w:type="default" r:id="rId9"/>
      <w:footerReference w:type="default" r:id="rId10"/>
      <w:pgSz w:w="11906" w:h="16838"/>
      <w:pgMar w:top="1440" w:right="1080" w:bottom="1440" w:left="1080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DD87E" w14:textId="77777777" w:rsidR="00821883" w:rsidRDefault="00821883">
      <w:r>
        <w:separator/>
      </w:r>
    </w:p>
  </w:endnote>
  <w:endnote w:type="continuationSeparator" w:id="0">
    <w:p w14:paraId="07449827" w14:textId="77777777" w:rsidR="00821883" w:rsidRDefault="0082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思源黑体 CN Heavy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Light">
    <w:altName w:val="微软雅黑"/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Light"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思源黑体 CN Medium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宋体 CN Light">
    <w:panose1 w:val="020203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78C44" w14:textId="77777777" w:rsidR="00A8643C" w:rsidRPr="000B1EF8" w:rsidRDefault="00A8643C" w:rsidP="00A8643C">
    <w:pPr>
      <w:pStyle w:val="a4"/>
      <w:spacing w:line="192" w:lineRule="auto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b/>
        <w:noProof/>
        <w:color w:val="0070C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E5F0DE" wp14:editId="4A561B29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6B29E9" id="直接连接符 3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6pt" to="489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" strokecolor="black [3213]">
              <w10:wrap type="topAndBottom"/>
            </v:line>
          </w:pict>
        </mc:Fallback>
      </mc:AlternateContent>
    </w:r>
  </w:p>
  <w:p w14:paraId="6466CEB4" w14:textId="5FE27B57" w:rsidR="00CD4B6C" w:rsidRPr="00A8643C" w:rsidRDefault="00A8643C" w:rsidP="00A8643C">
    <w:pPr>
      <w:pStyle w:val="a4"/>
      <w:spacing w:line="192" w:lineRule="auto"/>
      <w:ind w:firstLineChars="100" w:firstLine="180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仅供科学研究使用             </w:t>
    </w:r>
    <w:r>
      <w:rPr>
        <w:rFonts w:ascii="思源宋体 CN Light" w:eastAsia="思源宋体 CN Light" w:hAnsi="思源宋体 CN Light" w:cs="思源宋体 CN Light"/>
        <w:color w:val="0070C0"/>
      </w:rPr>
      <w:t xml:space="preserve">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订购: </w:t>
    </w:r>
    <w:r w:rsidR="001F7655" w:rsidRPr="001F7655">
      <w:rPr>
        <w:rFonts w:ascii="思源宋体 CN Light" w:eastAsia="思源宋体 CN Light" w:hAnsi="思源宋体 CN Light" w:cs="思源宋体 CN Light"/>
        <w:color w:val="0070C0"/>
      </w:rPr>
      <w:t>life-ilab@obiosh.com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</w:t>
    </w:r>
    <w:r>
      <w:rPr>
        <w:rFonts w:ascii="思源宋体 CN Light" w:eastAsia="思源宋体 CN Light" w:hAnsi="思源宋体 CN Light" w:cs="思源宋体 CN Light"/>
        <w:color w:val="0070C0"/>
      </w:rPr>
      <w:t xml:space="preserve">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       电话:021-50778506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D7357" w14:textId="77777777" w:rsidR="00821883" w:rsidRDefault="00821883">
      <w:r>
        <w:separator/>
      </w:r>
    </w:p>
  </w:footnote>
  <w:footnote w:type="continuationSeparator" w:id="0">
    <w:p w14:paraId="7713AB0A" w14:textId="77777777" w:rsidR="00821883" w:rsidRDefault="0082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63002" w14:textId="77777777" w:rsidR="00A8643C" w:rsidRPr="0006030E" w:rsidRDefault="00A8643C" w:rsidP="00A8643C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3"/>
        <w:szCs w:val="13"/>
      </w:rPr>
    </w:pPr>
    <w:bookmarkStart w:id="2" w:name="_Hlk21462250"/>
    <w:bookmarkStart w:id="3" w:name="_Hlk21462191"/>
    <w:bookmarkStart w:id="4" w:name="_Hlk21462188"/>
    <w:bookmarkStart w:id="5" w:name="_Hlk21462192"/>
    <w:bookmarkStart w:id="6" w:name="_Hlk21462193"/>
    <w:bookmarkStart w:id="7" w:name="_Hlk21462278"/>
    <w:bookmarkStart w:id="8" w:name="_Hlk21462280"/>
    <w:bookmarkStart w:id="9" w:name="_Hlk21462277"/>
    <w:bookmarkStart w:id="10" w:name="_Hlk21462190"/>
    <w:bookmarkStart w:id="11" w:name="_Hlk21462248"/>
    <w:bookmarkStart w:id="12" w:name="_Hlk21462251"/>
    <w:bookmarkStart w:id="13" w:name="_Hlk21462247"/>
    <w:bookmarkStart w:id="14" w:name="_Hlk21462279"/>
    <w:bookmarkStart w:id="15" w:name="_Hlk21462189"/>
    <w:r w:rsidRPr="0006030E">
      <w:rPr>
        <w:rFonts w:ascii="思源宋体 CN Light" w:eastAsia="思源宋体 CN Light" w:hAnsi="思源宋体 CN Light" w:cs="思源宋体 CN Light" w:hint="eastAsia"/>
        <w:b/>
        <w:noProof/>
        <w:color w:val="000000" w:themeColor="text1"/>
        <w:kern w:val="0"/>
        <w:sz w:val="13"/>
        <w:szCs w:val="13"/>
      </w:rPr>
      <w:drawing>
        <wp:anchor distT="0" distB="0" distL="114300" distR="114300" simplePos="0" relativeHeight="251662336" behindDoc="1" locked="0" layoutInCell="1" allowOverlap="1" wp14:anchorId="777EEB42" wp14:editId="4D553970">
          <wp:simplePos x="0" y="0"/>
          <wp:positionH relativeFrom="column">
            <wp:posOffset>5695950</wp:posOffset>
          </wp:positionH>
          <wp:positionV relativeFrom="paragraph">
            <wp:posOffset>-99695</wp:posOffset>
          </wp:positionV>
          <wp:extent cx="562610" cy="562610"/>
          <wp:effectExtent l="0" t="0" r="8890" b="8890"/>
          <wp:wrapTight wrapText="bothSides">
            <wp:wrapPolygon edited="0">
              <wp:start x="0" y="0"/>
              <wp:lineTo x="0" y="21210"/>
              <wp:lineTo x="21210" y="21210"/>
              <wp:lineTo x="21210" y="0"/>
              <wp:lineTo x="0" y="0"/>
            </wp:wrapPolygon>
          </wp:wrapTight>
          <wp:docPr id="2" name="图片 2" descr="E:\婷婷\1.微信公众号\和元李记微信公众号 (2).jpg和元李记微信公众号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婷婷\1.微信公众号\和元李记微信公众号 (2).jpg和元李记微信公众号 (2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3"/>
        <w:szCs w:val="13"/>
      </w:rPr>
      <w:t xml:space="preserve"> </w:t>
    </w:r>
  </w:p>
  <w:p w14:paraId="3BECA8B3" w14:textId="0341D49E" w:rsidR="00A8643C" w:rsidRPr="0006030E" w:rsidRDefault="00A8643C" w:rsidP="00A8643C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spacing w:line="192" w:lineRule="auto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5"/>
        <w:szCs w:val="15"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和元李记, 助力美好科研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                         </w:t>
    </w:r>
    <w:r w:rsidR="00943928">
      <w:rPr>
        <w:rFonts w:ascii="思源宋体 CN Light" w:eastAsia="思源宋体 CN Light" w:hAnsi="思源宋体 CN Light" w:cs="思源宋体 CN Light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中国上海市浦东新区紫萍路908弄</w:t>
    </w:r>
    <w:r w:rsidR="00943928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号楼</w:t>
    </w:r>
  </w:p>
  <w:p w14:paraId="2D41F57B" w14:textId="66E8924F" w:rsidR="00CD4B6C" w:rsidRPr="00A8643C" w:rsidRDefault="00A8643C" w:rsidP="00A8643C">
    <w:pPr>
      <w:widowControl/>
      <w:pBdr>
        <w:bottom w:val="single" w:sz="4" w:space="1" w:color="000000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Shanghai Life-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iLab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 Biotech Co., Ltd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Building #</w:t>
    </w:r>
    <w:r w:rsidR="00943928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, 908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Ziping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 Road,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Pudong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, Shanghai, China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991EE1"/>
    <w:multiLevelType w:val="singleLevel"/>
    <w:tmpl w:val="A5991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9E44CBF"/>
    <w:multiLevelType w:val="singleLevel"/>
    <w:tmpl w:val="F9E44C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65030FF"/>
    <w:multiLevelType w:val="singleLevel"/>
    <w:tmpl w:val="765030F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AF85B6B"/>
    <w:multiLevelType w:val="hybridMultilevel"/>
    <w:tmpl w:val="D0D065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62742"/>
    <w:rsid w:val="0007215B"/>
    <w:rsid w:val="00072244"/>
    <w:rsid w:val="000866D2"/>
    <w:rsid w:val="00110841"/>
    <w:rsid w:val="00117D47"/>
    <w:rsid w:val="00146211"/>
    <w:rsid w:val="001466C8"/>
    <w:rsid w:val="00157990"/>
    <w:rsid w:val="00170FEC"/>
    <w:rsid w:val="00175250"/>
    <w:rsid w:val="001B26E1"/>
    <w:rsid w:val="001F7655"/>
    <w:rsid w:val="002065E7"/>
    <w:rsid w:val="0020778D"/>
    <w:rsid w:val="00224130"/>
    <w:rsid w:val="0025348E"/>
    <w:rsid w:val="00264519"/>
    <w:rsid w:val="00274735"/>
    <w:rsid w:val="00282C83"/>
    <w:rsid w:val="00283F30"/>
    <w:rsid w:val="002921EE"/>
    <w:rsid w:val="002A789F"/>
    <w:rsid w:val="002B763D"/>
    <w:rsid w:val="002E4F1B"/>
    <w:rsid w:val="00306991"/>
    <w:rsid w:val="00321EAA"/>
    <w:rsid w:val="00341860"/>
    <w:rsid w:val="00347AFB"/>
    <w:rsid w:val="003518C5"/>
    <w:rsid w:val="0036333E"/>
    <w:rsid w:val="0036389B"/>
    <w:rsid w:val="00381147"/>
    <w:rsid w:val="00383CC7"/>
    <w:rsid w:val="003B7FBC"/>
    <w:rsid w:val="003C1D02"/>
    <w:rsid w:val="003E3D26"/>
    <w:rsid w:val="00401A4C"/>
    <w:rsid w:val="00437775"/>
    <w:rsid w:val="004703F0"/>
    <w:rsid w:val="00473B19"/>
    <w:rsid w:val="00484979"/>
    <w:rsid w:val="004A0119"/>
    <w:rsid w:val="004D49C4"/>
    <w:rsid w:val="00513942"/>
    <w:rsid w:val="00595FC3"/>
    <w:rsid w:val="005B0463"/>
    <w:rsid w:val="005C2D3C"/>
    <w:rsid w:val="005E5F52"/>
    <w:rsid w:val="0060529F"/>
    <w:rsid w:val="006077CB"/>
    <w:rsid w:val="0064491A"/>
    <w:rsid w:val="00660725"/>
    <w:rsid w:val="00695DC2"/>
    <w:rsid w:val="006A2CC9"/>
    <w:rsid w:val="006D699E"/>
    <w:rsid w:val="006E7FA2"/>
    <w:rsid w:val="00706CE0"/>
    <w:rsid w:val="00723655"/>
    <w:rsid w:val="00754BC0"/>
    <w:rsid w:val="00762F02"/>
    <w:rsid w:val="007B0070"/>
    <w:rsid w:val="007B01B6"/>
    <w:rsid w:val="007B3E8C"/>
    <w:rsid w:val="007C0A7F"/>
    <w:rsid w:val="007C3A53"/>
    <w:rsid w:val="007E4B48"/>
    <w:rsid w:val="007F1349"/>
    <w:rsid w:val="00821883"/>
    <w:rsid w:val="0084194A"/>
    <w:rsid w:val="008432E6"/>
    <w:rsid w:val="00876D70"/>
    <w:rsid w:val="00882DB5"/>
    <w:rsid w:val="008C1BEC"/>
    <w:rsid w:val="009431AB"/>
    <w:rsid w:val="00943928"/>
    <w:rsid w:val="009536B1"/>
    <w:rsid w:val="00955086"/>
    <w:rsid w:val="00962612"/>
    <w:rsid w:val="009813B9"/>
    <w:rsid w:val="00984617"/>
    <w:rsid w:val="009D04B3"/>
    <w:rsid w:val="00A0227B"/>
    <w:rsid w:val="00A12A4E"/>
    <w:rsid w:val="00A14192"/>
    <w:rsid w:val="00A27E90"/>
    <w:rsid w:val="00A42DAF"/>
    <w:rsid w:val="00A54E55"/>
    <w:rsid w:val="00A56FDE"/>
    <w:rsid w:val="00A75D27"/>
    <w:rsid w:val="00A8643C"/>
    <w:rsid w:val="00AE5C85"/>
    <w:rsid w:val="00B04775"/>
    <w:rsid w:val="00B438A3"/>
    <w:rsid w:val="00B67F03"/>
    <w:rsid w:val="00B760D2"/>
    <w:rsid w:val="00BC01A1"/>
    <w:rsid w:val="00BD04C9"/>
    <w:rsid w:val="00BD0684"/>
    <w:rsid w:val="00C13328"/>
    <w:rsid w:val="00CD00D5"/>
    <w:rsid w:val="00CD4B6C"/>
    <w:rsid w:val="00D0241C"/>
    <w:rsid w:val="00D03016"/>
    <w:rsid w:val="00D2747B"/>
    <w:rsid w:val="00D46A7A"/>
    <w:rsid w:val="00D7700B"/>
    <w:rsid w:val="00D97973"/>
    <w:rsid w:val="00DA17C8"/>
    <w:rsid w:val="00DA3666"/>
    <w:rsid w:val="00DC2CBA"/>
    <w:rsid w:val="00DC7E84"/>
    <w:rsid w:val="00DE743D"/>
    <w:rsid w:val="00E81CEE"/>
    <w:rsid w:val="00E91482"/>
    <w:rsid w:val="00ED1BFD"/>
    <w:rsid w:val="00F2034B"/>
    <w:rsid w:val="00F65908"/>
    <w:rsid w:val="00FB39A0"/>
    <w:rsid w:val="08207EAE"/>
    <w:rsid w:val="0B832EF2"/>
    <w:rsid w:val="10B5488A"/>
    <w:rsid w:val="11586BDF"/>
    <w:rsid w:val="11BC4CB2"/>
    <w:rsid w:val="146F2FF6"/>
    <w:rsid w:val="164E4BD7"/>
    <w:rsid w:val="18891C67"/>
    <w:rsid w:val="1E8042CA"/>
    <w:rsid w:val="369B2796"/>
    <w:rsid w:val="3D975EF1"/>
    <w:rsid w:val="3F3A097B"/>
    <w:rsid w:val="43B57704"/>
    <w:rsid w:val="446C156F"/>
    <w:rsid w:val="44EF1990"/>
    <w:rsid w:val="461F23AC"/>
    <w:rsid w:val="46F609D3"/>
    <w:rsid w:val="47A2294F"/>
    <w:rsid w:val="59BD70A7"/>
    <w:rsid w:val="5BB708AD"/>
    <w:rsid w:val="67214B2B"/>
    <w:rsid w:val="6CA8720D"/>
    <w:rsid w:val="6ED31A7F"/>
    <w:rsid w:val="75AB3CDB"/>
    <w:rsid w:val="78D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16087"/>
  <w15:docId w15:val="{05272379-8FF2-419A-A2A1-1724CF9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A8643C"/>
    <w:rPr>
      <w:rFonts w:asciiTheme="minorHAnsi" w:eastAsiaTheme="minorEastAsia" w:hAnsiTheme="minorHAnsi" w:cstheme="minorBidi"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E4527-319C-4396-B06D-5C487E77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105</Words>
  <Characters>602</Characters>
  <Application>Microsoft Office Word</Application>
  <DocSecurity>0</DocSecurity>
  <Lines>5</Lines>
  <Paragraphs>1</Paragraphs>
  <ScaleCrop>false</ScaleCrop>
  <Company>123xz.org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cp:lastPrinted>2024-03-19T13:30:00Z</cp:lastPrinted>
  <dcterms:created xsi:type="dcterms:W3CDTF">2016-10-20T17:12:00Z</dcterms:created>
  <dcterms:modified xsi:type="dcterms:W3CDTF">2024-03-28T07:44:00Z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1AB27174338C48569F4905FBA86C8EB8</vt:lpwstr>
  </property>
</Properties>
</file>